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1B9" w:rsidRDefault="008A71B9" w:rsidP="008A71B9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к проекту национального стандарта </w:t>
      </w:r>
    </w:p>
    <w:p w:rsidR="008A71B9" w:rsidRPr="008A71B9" w:rsidRDefault="008A71B9" w:rsidP="008A71B9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СТ РК «Системы экологического менеджмента. Руководящие указания по применению гибкого подхода поэтапного внедрения системы экологического менеджмента»</w:t>
      </w:r>
    </w:p>
    <w:p w:rsidR="008A71B9" w:rsidRDefault="008A71B9" w:rsidP="00864A0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864A0E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Техническое обоснование разработки стандарта</w:t>
      </w:r>
    </w:p>
    <w:p w:rsidR="00864A0E" w:rsidRPr="00864A0E" w:rsidRDefault="00864A0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A0E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Международной организации по стандартизации </w:t>
      </w:r>
      <w:r w:rsidRPr="00864A0E">
        <w:rPr>
          <w:rFonts w:ascii="Times New Roman" w:hAnsi="Times New Roman" w:cs="Times New Roman"/>
          <w:sz w:val="24"/>
          <w:szCs w:val="24"/>
        </w:rPr>
        <w:t>ISO разработаны ряд стандартов, которые играют важную роль в вопросах изменения климата, помогая контролировать его изменения, оценки количества выбросов парниковых газов и поощрения передовых практик в области экологического менеджмента.</w:t>
      </w:r>
    </w:p>
    <w:p w:rsidR="00864A0E" w:rsidRPr="00864A0E" w:rsidRDefault="00864A0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A0E">
        <w:rPr>
          <w:rFonts w:ascii="Times New Roman" w:hAnsi="Times New Roman" w:cs="Times New Roman"/>
          <w:sz w:val="24"/>
          <w:szCs w:val="24"/>
        </w:rPr>
        <w:t>Ярким примером является серия стандартов ISO 14000 на системы экологического менеджмента, содержащая практические инструменты для организаций по урегулированию воздействия на окружающую среду.</w:t>
      </w:r>
    </w:p>
    <w:p w:rsidR="00864A0E" w:rsidRPr="00864A0E" w:rsidRDefault="00864A0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A0E">
        <w:rPr>
          <w:rFonts w:ascii="Times New Roman" w:hAnsi="Times New Roman" w:cs="Times New Roman"/>
          <w:sz w:val="24"/>
          <w:szCs w:val="24"/>
        </w:rPr>
        <w:t xml:space="preserve">Окружающая среда быстро меняется, и предприятия должны быть в курсе того, что это значит для них, чтобы развиваться. </w:t>
      </w:r>
    </w:p>
    <w:p w:rsidR="00864A0E" w:rsidRPr="00864A0E" w:rsidRDefault="00864A0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A0E">
        <w:rPr>
          <w:rFonts w:ascii="Times New Roman" w:hAnsi="Times New Roman" w:cs="Times New Roman"/>
          <w:sz w:val="24"/>
          <w:szCs w:val="24"/>
        </w:rPr>
        <w:t xml:space="preserve">Система экологического менеджмента, основанная на ISO 14001, помогает организациям эффективно управлять рисками и использовать возможности, которые дает наш изменяющийся мир. Внедрение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64A0E">
        <w:rPr>
          <w:rFonts w:ascii="Times New Roman" w:hAnsi="Times New Roman" w:cs="Times New Roman"/>
          <w:sz w:val="24"/>
          <w:szCs w:val="24"/>
        </w:rPr>
        <w:t>истем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64A0E">
        <w:rPr>
          <w:rFonts w:ascii="Times New Roman" w:hAnsi="Times New Roman" w:cs="Times New Roman"/>
          <w:sz w:val="24"/>
          <w:szCs w:val="24"/>
        </w:rPr>
        <w:t xml:space="preserve"> экологического менеджмента дает ряд преимуществ, таких как более эффективное использование природных ресурсов и энергии, более строгое соблюдение требований законодательства и улучшение отношений с клиентами.</w:t>
      </w:r>
    </w:p>
    <w:p w:rsidR="00864A0E" w:rsidRPr="00864A0E" w:rsidRDefault="00864A0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A0E">
        <w:rPr>
          <w:rFonts w:ascii="Times New Roman" w:hAnsi="Times New Roman" w:cs="Times New Roman"/>
          <w:sz w:val="24"/>
          <w:szCs w:val="24"/>
        </w:rPr>
        <w:t>Улучшение экологических показателей облегчается благодаря наличию формальных систем.</w:t>
      </w:r>
      <w:r>
        <w:rPr>
          <w:rFonts w:ascii="Times New Roman" w:hAnsi="Times New Roman" w:cs="Times New Roman"/>
          <w:sz w:val="24"/>
          <w:szCs w:val="24"/>
        </w:rPr>
        <w:t xml:space="preserve"> Однако малый и средний бизнес</w:t>
      </w:r>
      <w:r w:rsidRPr="00864A0E">
        <w:rPr>
          <w:rFonts w:ascii="Times New Roman" w:hAnsi="Times New Roman" w:cs="Times New Roman"/>
          <w:sz w:val="24"/>
          <w:szCs w:val="24"/>
        </w:rPr>
        <w:t xml:space="preserve"> часто сталкивается с трудностями при внедрении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64A0E">
        <w:rPr>
          <w:rFonts w:ascii="Times New Roman" w:hAnsi="Times New Roman" w:cs="Times New Roman"/>
          <w:sz w:val="24"/>
          <w:szCs w:val="24"/>
        </w:rPr>
        <w:t>истем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64A0E">
        <w:rPr>
          <w:rFonts w:ascii="Times New Roman" w:hAnsi="Times New Roman" w:cs="Times New Roman"/>
          <w:sz w:val="24"/>
          <w:szCs w:val="24"/>
        </w:rPr>
        <w:t xml:space="preserve"> экологического менеджмента из-за меньшего количества персонала и ресурсов.</w:t>
      </w:r>
    </w:p>
    <w:p w:rsidR="00864A0E" w:rsidRPr="00864A0E" w:rsidRDefault="00864A0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A0E">
        <w:rPr>
          <w:rFonts w:ascii="Times New Roman" w:hAnsi="Times New Roman" w:cs="Times New Roman"/>
          <w:sz w:val="24"/>
          <w:szCs w:val="24"/>
        </w:rPr>
        <w:t xml:space="preserve">Стандарт ISO 14005 обеспечивает им средство для преодоления этого, позволяя им удовлетворять требования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64A0E">
        <w:rPr>
          <w:rFonts w:ascii="Times New Roman" w:hAnsi="Times New Roman" w:cs="Times New Roman"/>
          <w:sz w:val="24"/>
          <w:szCs w:val="24"/>
        </w:rPr>
        <w:t>истем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64A0E">
        <w:rPr>
          <w:rFonts w:ascii="Times New Roman" w:hAnsi="Times New Roman" w:cs="Times New Roman"/>
          <w:sz w:val="24"/>
          <w:szCs w:val="24"/>
        </w:rPr>
        <w:t xml:space="preserve"> экологического менеджмента в поэтапном, гибкий способе, который адаптирован к их специфическим потребностям. Это позволяет им начать получать выгоду с самого начала, в конечном итоге отвечая требованиям ISO 14001. </w:t>
      </w:r>
    </w:p>
    <w:p w:rsidR="00864A0E" w:rsidRPr="00864A0E" w:rsidRDefault="00864A0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A0E">
        <w:rPr>
          <w:rFonts w:ascii="Times New Roman" w:hAnsi="Times New Roman" w:cs="Times New Roman"/>
          <w:sz w:val="24"/>
          <w:szCs w:val="24"/>
        </w:rPr>
        <w:t>В РК действует национальный стандарт СТ РК ИСО 14005-2012, разработанный на основе ISO 14005:2010. В мае 2019 года международный стандарт был пересмотрен и издана новая версия - ISO 14005:2019.</w:t>
      </w:r>
    </w:p>
    <w:p w:rsidR="00864A0E" w:rsidRPr="00864A0E" w:rsidRDefault="00864A0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A0E">
        <w:rPr>
          <w:rFonts w:ascii="Times New Roman" w:hAnsi="Times New Roman" w:cs="Times New Roman"/>
          <w:sz w:val="24"/>
          <w:szCs w:val="24"/>
        </w:rPr>
        <w:t xml:space="preserve">В новом стандарте приведено, как организации могут внедрить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64A0E">
        <w:rPr>
          <w:rFonts w:ascii="Times New Roman" w:hAnsi="Times New Roman" w:cs="Times New Roman"/>
          <w:sz w:val="24"/>
          <w:szCs w:val="24"/>
        </w:rPr>
        <w:t>истем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64A0E">
        <w:rPr>
          <w:rFonts w:ascii="Times New Roman" w:hAnsi="Times New Roman" w:cs="Times New Roman"/>
          <w:sz w:val="24"/>
          <w:szCs w:val="24"/>
        </w:rPr>
        <w:t xml:space="preserve"> экологического менеджмента, используя поэтапный подход, чтобы в конечном итоге будет соответствовать требованиям ISO 14001. </w:t>
      </w:r>
    </w:p>
    <w:p w:rsidR="00864A0E" w:rsidRPr="00864A0E" w:rsidRDefault="00864A0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A0E">
        <w:rPr>
          <w:rFonts w:ascii="Times New Roman" w:hAnsi="Times New Roman" w:cs="Times New Roman"/>
          <w:sz w:val="24"/>
          <w:szCs w:val="24"/>
        </w:rPr>
        <w:t>Каждый этап включает в себя шесть последовательных этапов. Количество фаз является гибким. Это позволяет организациям развивать сферу деятельности, то есть виды деятельности, продукты и услуги, а также зрелость их систем в соответствии с их целями и имеющимися ресурсами.</w:t>
      </w:r>
    </w:p>
    <w:p w:rsidR="00864A0E" w:rsidRPr="00864A0E" w:rsidRDefault="00864A0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A0E">
        <w:rPr>
          <w:rFonts w:ascii="Times New Roman" w:hAnsi="Times New Roman" w:cs="Times New Roman"/>
          <w:sz w:val="24"/>
          <w:szCs w:val="24"/>
        </w:rPr>
        <w:t xml:space="preserve">Матрица зрелости, изложенная в Приложении A стандарта, является инструментом для измерения прогресса внедрения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64A0E">
        <w:rPr>
          <w:rFonts w:ascii="Times New Roman" w:hAnsi="Times New Roman" w:cs="Times New Roman"/>
          <w:sz w:val="24"/>
          <w:szCs w:val="24"/>
        </w:rPr>
        <w:t>истем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64A0E">
        <w:rPr>
          <w:rFonts w:ascii="Times New Roman" w:hAnsi="Times New Roman" w:cs="Times New Roman"/>
          <w:sz w:val="24"/>
          <w:szCs w:val="24"/>
        </w:rPr>
        <w:t xml:space="preserve"> экологического менеджмента. Это полезно для отслеживания достижений экологических целей организации и связанных с ними выгод, а также для обеспечения эффективного использования финансовых и людских ресурсов.</w:t>
      </w:r>
    </w:p>
    <w:p w:rsidR="00864A0E" w:rsidRPr="00864A0E" w:rsidRDefault="00864A0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A0E">
        <w:rPr>
          <w:rFonts w:ascii="Times New Roman" w:hAnsi="Times New Roman" w:cs="Times New Roman"/>
          <w:sz w:val="24"/>
          <w:szCs w:val="24"/>
        </w:rPr>
        <w:t xml:space="preserve">Структура матрицы включает в себя строки, которые соответствуют различным элементам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64A0E">
        <w:rPr>
          <w:rFonts w:ascii="Times New Roman" w:hAnsi="Times New Roman" w:cs="Times New Roman"/>
          <w:sz w:val="24"/>
          <w:szCs w:val="24"/>
        </w:rPr>
        <w:t>истем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64A0E">
        <w:rPr>
          <w:rFonts w:ascii="Times New Roman" w:hAnsi="Times New Roman" w:cs="Times New Roman"/>
          <w:sz w:val="24"/>
          <w:szCs w:val="24"/>
        </w:rPr>
        <w:t xml:space="preserve"> экологического менеджмента, как определено в разделах </w:t>
      </w:r>
      <w:r>
        <w:rPr>
          <w:rFonts w:ascii="Times New Roman" w:hAnsi="Times New Roman" w:cs="Times New Roman"/>
          <w:sz w:val="24"/>
          <w:szCs w:val="24"/>
        </w:rPr>
        <w:br/>
      </w:r>
      <w:r w:rsidRPr="00864A0E">
        <w:rPr>
          <w:rFonts w:ascii="Times New Roman" w:hAnsi="Times New Roman" w:cs="Times New Roman"/>
          <w:sz w:val="24"/>
          <w:szCs w:val="24"/>
        </w:rPr>
        <w:t xml:space="preserve">ISO 14001:2015. Столбцы представляют пять уровней зрелости. Каждый элемент может развиваться поэтапно от уровня зрелости 1 до полной зрелости уровня 5. </w:t>
      </w:r>
    </w:p>
    <w:p w:rsidR="008A71B9" w:rsidRDefault="00864A0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A0E">
        <w:rPr>
          <w:rFonts w:ascii="Times New Roman" w:hAnsi="Times New Roman" w:cs="Times New Roman"/>
          <w:sz w:val="24"/>
          <w:szCs w:val="24"/>
        </w:rPr>
        <w:t>Стандарт применим к любой организации независимо от их текущих экологических показателей, характера предпринятых действий или мест, в которых они происходят.</w:t>
      </w:r>
    </w:p>
    <w:p w:rsidR="00864A0E" w:rsidRDefault="00864A0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4A0E" w:rsidRDefault="00864A0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4A0E" w:rsidRPr="008A71B9" w:rsidRDefault="00864A0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8A71B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lastRenderedPageBreak/>
        <w:t>Основание для разработки стандарта с указанием соответствующего задания</w:t>
      </w:r>
    </w:p>
    <w:p w:rsidR="008A71B9" w:rsidRDefault="008D08FF" w:rsidP="008D08FF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Основание для разработки стандарта – Национальный план стандартизации на </w:t>
      </w:r>
      <w:r>
        <w:rPr>
          <w:rFonts w:ascii="Times New Roman" w:hAnsi="Times New Roman" w:cs="Times New Roman"/>
          <w:sz w:val="24"/>
          <w:szCs w:val="24"/>
        </w:rPr>
        <w:br/>
        <w:t>2020 год, утвержденный приказом КТРМ МТИ РК от 20.03.2020 года №101-од.</w:t>
      </w:r>
    </w:p>
    <w:p w:rsidR="008D08FF" w:rsidRPr="008A71B9" w:rsidRDefault="008D08FF" w:rsidP="008A71B9">
      <w:pPr>
        <w:pStyle w:val="a3"/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8A71B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Характеристика объекта стандартизации</w:t>
      </w:r>
    </w:p>
    <w:p w:rsidR="008A71B9" w:rsidRPr="008D08FF" w:rsidRDefault="008D08FF" w:rsidP="008D08FF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D08FF">
        <w:rPr>
          <w:rFonts w:ascii="Times New Roman" w:hAnsi="Times New Roman" w:cs="Times New Roman"/>
          <w:sz w:val="24"/>
          <w:szCs w:val="24"/>
        </w:rPr>
        <w:t>тандарт устанавливает рекомендации по применению гибкого подхода поэтапного внедрения системы экологического менеджмента, охватывающего этапы создания, внедрения, поддержания и совершенствования системы экологического менеджмента, который может использоваться всеми организациями, включая малые и средние предприятия (МСП) с целью повышения их экологической эффективности.</w:t>
      </w:r>
    </w:p>
    <w:p w:rsidR="008D08FF" w:rsidRDefault="008D08FF" w:rsidP="00864A0E">
      <w:pPr>
        <w:pStyle w:val="a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71B9" w:rsidRPr="008A71B9" w:rsidRDefault="008A71B9" w:rsidP="008A71B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:rsidR="008A71B9" w:rsidRDefault="00D3033E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Стандарт взаимосвязан с действующими национальными стандартами, разработанные на основе международного стандарта серии ISO 14000:</w:t>
      </w:r>
    </w:p>
    <w:p w:rsidR="00D3033E" w:rsidRDefault="00D3033E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3033E">
        <w:rPr>
          <w:rFonts w:ascii="Times New Roman" w:eastAsia="Times New Roman" w:hAnsi="Times New Roman" w:cs="Times New Roman" w:hint="eastAsia"/>
          <w:sz w:val="24"/>
          <w:szCs w:val="24"/>
        </w:rPr>
        <w:t>СТ РК</w:t>
      </w:r>
      <w:r w:rsidRPr="00D3033E">
        <w:rPr>
          <w:rFonts w:ascii="Times New Roman" w:hAnsi="Times New Roman" w:cs="Times New Roman"/>
          <w:sz w:val="24"/>
          <w:szCs w:val="24"/>
        </w:rPr>
        <w:t xml:space="preserve"> ISO 14001-2016</w:t>
      </w:r>
      <w:r>
        <w:rPr>
          <w:rFonts w:ascii="Times New Roman" w:hAnsi="Times New Roman" w:cs="Times New Roman"/>
          <w:sz w:val="24"/>
          <w:szCs w:val="24"/>
        </w:rPr>
        <w:t xml:space="preserve"> «Системы экологического менеджмента. Требования и руководство по применению»;</w:t>
      </w:r>
    </w:p>
    <w:p w:rsidR="00D3033E" w:rsidRDefault="008D08FF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 14004-2017 «</w:t>
      </w:r>
      <w:r w:rsidR="00D3033E" w:rsidRPr="00D3033E">
        <w:rPr>
          <w:rFonts w:ascii="Times New Roman" w:hAnsi="Times New Roman" w:cs="Times New Roman"/>
          <w:sz w:val="24"/>
          <w:szCs w:val="24"/>
        </w:rPr>
        <w:t>Системы экологического менеджмента. Общее руководство по внедрению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3033E">
        <w:rPr>
          <w:rFonts w:ascii="Times New Roman" w:hAnsi="Times New Roman" w:cs="Times New Roman"/>
          <w:sz w:val="24"/>
          <w:szCs w:val="24"/>
        </w:rPr>
        <w:t>;</w:t>
      </w:r>
    </w:p>
    <w:p w:rsidR="00D3033E" w:rsidRDefault="00D3033E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033E">
        <w:rPr>
          <w:rFonts w:ascii="Times New Roman" w:hAnsi="Times New Roman" w:cs="Times New Roman"/>
          <w:sz w:val="24"/>
          <w:szCs w:val="24"/>
        </w:rPr>
        <w:t>СТ РК ISO 14006-2012</w:t>
      </w:r>
      <w:r w:rsidR="008D08FF">
        <w:rPr>
          <w:rFonts w:ascii="Times New Roman" w:hAnsi="Times New Roman" w:cs="Times New Roman"/>
          <w:sz w:val="24"/>
          <w:szCs w:val="24"/>
        </w:rPr>
        <w:t xml:space="preserve"> «</w:t>
      </w:r>
      <w:r w:rsidRPr="00D3033E">
        <w:rPr>
          <w:rFonts w:ascii="Times New Roman" w:hAnsi="Times New Roman" w:cs="Times New Roman"/>
          <w:sz w:val="24"/>
          <w:szCs w:val="24"/>
        </w:rPr>
        <w:t>Система экологического менеджмента. Руководящие указания для встроенного экодизайна</w:t>
      </w:r>
      <w:r w:rsidR="008D08FF"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8D08FF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 РК ISO 14031-2016 </w:t>
      </w:r>
      <w:r w:rsidR="00D3033E" w:rsidRPr="00D3033E">
        <w:rPr>
          <w:rFonts w:ascii="Times New Roman" w:hAnsi="Times New Roman" w:cs="Times New Roman"/>
          <w:sz w:val="24"/>
          <w:szCs w:val="24"/>
        </w:rPr>
        <w:t>«Экологический менеджмент. Оценивание экологической эффек</w:t>
      </w:r>
      <w:r>
        <w:rPr>
          <w:rFonts w:ascii="Times New Roman" w:hAnsi="Times New Roman" w:cs="Times New Roman"/>
          <w:sz w:val="24"/>
          <w:szCs w:val="24"/>
        </w:rPr>
        <w:t>тивности. Руководящие указания»;</w:t>
      </w:r>
    </w:p>
    <w:p w:rsidR="00D3033E" w:rsidRDefault="008D08FF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 14034-2018 «</w:t>
      </w:r>
      <w:r w:rsidR="00D3033E" w:rsidRPr="00D3033E">
        <w:rPr>
          <w:rFonts w:ascii="Times New Roman" w:hAnsi="Times New Roman" w:cs="Times New Roman"/>
          <w:sz w:val="24"/>
          <w:szCs w:val="24"/>
        </w:rPr>
        <w:t>Экологический менеджмент. Верификация технологий защиты окружающей среды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D3033E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033E">
        <w:rPr>
          <w:rFonts w:ascii="Times New Roman" w:hAnsi="Times New Roman" w:cs="Times New Roman"/>
          <w:sz w:val="24"/>
          <w:szCs w:val="24"/>
        </w:rPr>
        <w:t>СТ РК ISO 14046-2018</w:t>
      </w:r>
      <w:r w:rsidR="008D08FF">
        <w:rPr>
          <w:rFonts w:ascii="Times New Roman" w:hAnsi="Times New Roman" w:cs="Times New Roman"/>
          <w:sz w:val="24"/>
          <w:szCs w:val="24"/>
        </w:rPr>
        <w:t xml:space="preserve"> «</w:t>
      </w:r>
      <w:r w:rsidRPr="00D3033E">
        <w:rPr>
          <w:rFonts w:ascii="Times New Roman" w:hAnsi="Times New Roman" w:cs="Times New Roman"/>
          <w:sz w:val="24"/>
          <w:szCs w:val="24"/>
        </w:rPr>
        <w:t>Экологический менеджмент. Водный след. Принципы, требования и руководящие указания</w:t>
      </w:r>
      <w:r w:rsidR="008D08FF"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8D08FF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ISO/TR 14049-2018 «</w:t>
      </w:r>
      <w:r w:rsidR="00D3033E" w:rsidRPr="00D3033E">
        <w:rPr>
          <w:rFonts w:ascii="Times New Roman" w:hAnsi="Times New Roman" w:cs="Times New Roman"/>
          <w:sz w:val="24"/>
          <w:szCs w:val="24"/>
        </w:rPr>
        <w:t>Экологический менеджмент. Оценка жизненного цикла. Иллюстративные примеры использования ISO 14044 для определения цели, области применения и инвентаризационного анализа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8D08FF" w:rsidRDefault="008D08FF" w:rsidP="008D08FF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 14051-2012 «</w:t>
      </w:r>
      <w:r w:rsidRPr="00D3033E">
        <w:rPr>
          <w:rFonts w:ascii="Times New Roman" w:hAnsi="Times New Roman" w:cs="Times New Roman"/>
          <w:sz w:val="24"/>
          <w:szCs w:val="24"/>
        </w:rPr>
        <w:t>Экологический менеджмент. Введение отчетности по материальным потокам. Общая система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D3033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033E">
        <w:rPr>
          <w:rFonts w:ascii="Times New Roman" w:hAnsi="Times New Roman" w:cs="Times New Roman"/>
          <w:sz w:val="24"/>
          <w:szCs w:val="24"/>
        </w:rPr>
        <w:t>СТ РК ISO 1</w:t>
      </w:r>
      <w:r w:rsidR="008D08FF">
        <w:rPr>
          <w:rFonts w:ascii="Times New Roman" w:hAnsi="Times New Roman" w:cs="Times New Roman"/>
          <w:sz w:val="24"/>
          <w:szCs w:val="24"/>
        </w:rPr>
        <w:t>4052-2018 «</w:t>
      </w:r>
      <w:r w:rsidRPr="00D3033E">
        <w:rPr>
          <w:rFonts w:ascii="Times New Roman" w:hAnsi="Times New Roman" w:cs="Times New Roman"/>
          <w:sz w:val="24"/>
          <w:szCs w:val="24"/>
        </w:rPr>
        <w:t>Экологический менеджмент. Учет материальных затрат. Руководство по практическому применению в цепочке поставок</w:t>
      </w:r>
      <w:r w:rsidR="008D08FF">
        <w:rPr>
          <w:rFonts w:ascii="Times New Roman" w:hAnsi="Times New Roman" w:cs="Times New Roman"/>
          <w:sz w:val="24"/>
          <w:szCs w:val="24"/>
        </w:rPr>
        <w:t>»;</w:t>
      </w:r>
    </w:p>
    <w:p w:rsidR="00D3033E" w:rsidRDefault="008D08FF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 РК ISO/TR 14062-2018 «</w:t>
      </w:r>
      <w:r w:rsidR="00D3033E" w:rsidRPr="00D3033E">
        <w:rPr>
          <w:rFonts w:ascii="Times New Roman" w:hAnsi="Times New Roman" w:cs="Times New Roman"/>
          <w:sz w:val="24"/>
          <w:szCs w:val="24"/>
        </w:rPr>
        <w:t>Экологический менеджмент. Интегрирование экологических аспектов в проектирование и разработку продукции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D3033E" w:rsidRPr="008A71B9" w:rsidRDefault="00D3033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864A0E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Предполагаемые пользователи стандарта</w:t>
      </w:r>
    </w:p>
    <w:p w:rsidR="00864A0E" w:rsidRPr="00864A0E" w:rsidRDefault="00864A0E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A0E">
        <w:rPr>
          <w:rFonts w:ascii="Times New Roman" w:hAnsi="Times New Roman" w:cs="Times New Roman"/>
          <w:sz w:val="24"/>
          <w:szCs w:val="24"/>
        </w:rPr>
        <w:t>В Казахстане свыше 5000 организаций внедрили систему экологического менеджмента ISO 14001.</w:t>
      </w:r>
    </w:p>
    <w:p w:rsidR="008A71B9" w:rsidRDefault="008A71B9" w:rsidP="00864A0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Стандарт разрабатывается для применения:</w:t>
      </w:r>
    </w:p>
    <w:p w:rsidR="008A71B9" w:rsidRDefault="008A71B9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органами по подтверждению соответствия систему экологического менеджмента;</w:t>
      </w:r>
    </w:p>
    <w:p w:rsidR="008A71B9" w:rsidRDefault="008A71B9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организациями, внедрившим систему экологического менеджмента;</w:t>
      </w:r>
    </w:p>
    <w:p w:rsidR="008A71B9" w:rsidRDefault="008A71B9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организациями, которые планируют внедрить систему экологического менеджмента.</w:t>
      </w:r>
    </w:p>
    <w:p w:rsidR="008A71B9" w:rsidRPr="008A71B9" w:rsidRDefault="008A71B9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8A71B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8A71B9" w:rsidRDefault="00864A0E" w:rsidP="00864A0E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Стандарт направлен на согласование отраслевым государственным органам, </w:t>
      </w:r>
      <w:r w:rsidR="00CE0AD0">
        <w:rPr>
          <w:rFonts w:ascii="Times New Roman" w:hAnsi="Times New Roman" w:cs="Times New Roman"/>
          <w:sz w:val="24"/>
          <w:szCs w:val="24"/>
        </w:rPr>
        <w:t xml:space="preserve">ассоциациям, </w:t>
      </w:r>
      <w:r>
        <w:rPr>
          <w:rFonts w:ascii="Times New Roman" w:hAnsi="Times New Roman" w:cs="Times New Roman"/>
          <w:sz w:val="24"/>
          <w:szCs w:val="24"/>
        </w:rPr>
        <w:t>НПП РК «Атамекен», субъектам национальной систем</w:t>
      </w:r>
      <w:r w:rsidR="00CE0AD0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стандартизации согласно списка рассылки</w:t>
      </w:r>
      <w:r w:rsidR="00CE0AD0">
        <w:rPr>
          <w:rFonts w:ascii="Times New Roman" w:hAnsi="Times New Roman" w:cs="Times New Roman"/>
          <w:sz w:val="24"/>
          <w:szCs w:val="24"/>
        </w:rPr>
        <w:t>.</w:t>
      </w:r>
    </w:p>
    <w:p w:rsidR="00864A0E" w:rsidRPr="008A71B9" w:rsidRDefault="00864A0E" w:rsidP="008A71B9">
      <w:pPr>
        <w:pStyle w:val="a3"/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A71B9" w:rsidRPr="008A71B9" w:rsidRDefault="008A71B9" w:rsidP="008A71B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lastRenderedPageBreak/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8A71B9" w:rsidRDefault="008A71B9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Стандарт разработан на основе международного стандарта</w:t>
      </w:r>
      <w:r w:rsidRPr="008A71B9">
        <w:t xml:space="preserve"> </w:t>
      </w:r>
      <w:r w:rsidRPr="008A71B9">
        <w:rPr>
          <w:rFonts w:ascii="Times New Roman" w:hAnsi="Times New Roman" w:cs="Times New Roman"/>
          <w:sz w:val="24"/>
          <w:szCs w:val="24"/>
        </w:rPr>
        <w:t>ISO 14005:2019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8A71B9">
        <w:rPr>
          <w:rFonts w:ascii="Times New Roman" w:hAnsi="Times New Roman" w:cs="Times New Roman"/>
          <w:sz w:val="24"/>
          <w:szCs w:val="24"/>
        </w:rPr>
        <w:t>Environmental</w:t>
      </w:r>
      <w:proofErr w:type="spellEnd"/>
      <w:r w:rsidRPr="008A71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1B9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Pr="008A71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1B9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Pr="008A71B9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8A71B9">
        <w:rPr>
          <w:rFonts w:ascii="Times New Roman" w:hAnsi="Times New Roman" w:cs="Times New Roman"/>
          <w:sz w:val="24"/>
          <w:szCs w:val="24"/>
        </w:rPr>
        <w:t>Guidelines</w:t>
      </w:r>
      <w:proofErr w:type="spellEnd"/>
      <w:r w:rsidRPr="008A71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1B9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8A71B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A71B9">
        <w:rPr>
          <w:rFonts w:ascii="Times New Roman" w:hAnsi="Times New Roman" w:cs="Times New Roman"/>
          <w:sz w:val="24"/>
          <w:szCs w:val="24"/>
        </w:rPr>
        <w:t>flexible</w:t>
      </w:r>
      <w:proofErr w:type="spellEnd"/>
      <w:r w:rsidRPr="008A71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1B9">
        <w:rPr>
          <w:rFonts w:ascii="Times New Roman" w:hAnsi="Times New Roman" w:cs="Times New Roman"/>
          <w:sz w:val="24"/>
          <w:szCs w:val="24"/>
        </w:rPr>
        <w:t>approach</w:t>
      </w:r>
      <w:proofErr w:type="spellEnd"/>
      <w:r w:rsidRPr="008A71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1B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A71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1B9">
        <w:rPr>
          <w:rFonts w:ascii="Times New Roman" w:hAnsi="Times New Roman" w:cs="Times New Roman"/>
          <w:sz w:val="24"/>
          <w:szCs w:val="24"/>
        </w:rPr>
        <w:t>phased</w:t>
      </w:r>
      <w:proofErr w:type="spellEnd"/>
      <w:r w:rsidRPr="008A71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1B9">
        <w:rPr>
          <w:rFonts w:ascii="Times New Roman" w:hAnsi="Times New Roman" w:cs="Times New Roman"/>
          <w:sz w:val="24"/>
          <w:szCs w:val="24"/>
        </w:rPr>
        <w:t>implementation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8A71B9">
        <w:rPr>
          <w:rFonts w:ascii="Times New Roman" w:hAnsi="Times New Roman" w:cs="Times New Roman"/>
          <w:sz w:val="24"/>
          <w:szCs w:val="24"/>
        </w:rPr>
        <w:t xml:space="preserve"> (Системы экологического менеджмента. Руководящие указания по применению гибкого подхода поэтапного внедрения системы экологического менеджмента)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71B9">
        <w:rPr>
          <w:rFonts w:ascii="Times New Roman" w:hAnsi="Times New Roman" w:cs="Times New Roman"/>
          <w:sz w:val="24"/>
          <w:szCs w:val="24"/>
        </w:rPr>
        <w:t>взамен СТ РК ISO 14005-2012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8A71B9">
        <w:rPr>
          <w:rFonts w:ascii="Times New Roman" w:hAnsi="Times New Roman" w:cs="Times New Roman"/>
          <w:sz w:val="24"/>
          <w:szCs w:val="24"/>
        </w:rPr>
        <w:t>Система менеджмента окружающей среды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A71B9">
        <w:rPr>
          <w:rFonts w:ascii="Times New Roman" w:hAnsi="Times New Roman" w:cs="Times New Roman"/>
          <w:sz w:val="24"/>
          <w:szCs w:val="24"/>
        </w:rPr>
        <w:t>Руководящие указания для поэтапного внедрения системы менеджмента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71B9">
        <w:rPr>
          <w:rFonts w:ascii="Times New Roman" w:hAnsi="Times New Roman" w:cs="Times New Roman"/>
          <w:sz w:val="24"/>
          <w:szCs w:val="24"/>
        </w:rPr>
        <w:t>окружающей среды, включая оценку экологической характеристики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8A71B9" w:rsidRPr="008A71B9" w:rsidRDefault="008A71B9" w:rsidP="008A71B9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71B9" w:rsidRDefault="008A71B9" w:rsidP="008A71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B9">
        <w:rPr>
          <w:rFonts w:ascii="Times New Roman" w:hAnsi="Times New Roman" w:cs="Times New Roman"/>
          <w:b/>
          <w:sz w:val="24"/>
          <w:szCs w:val="24"/>
        </w:rPr>
        <w:t>8) Данные о разработчике и соисполнителях (контактные данные), сроках разработки проекта стандарта</w:t>
      </w:r>
    </w:p>
    <w:p w:rsidR="008D08FF" w:rsidRDefault="008D08FF" w:rsidP="008A71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 - </w:t>
      </w:r>
      <w:r w:rsidRPr="008D08FF">
        <w:rPr>
          <w:rFonts w:ascii="Times New Roman" w:hAnsi="Times New Roman" w:cs="Times New Roman"/>
          <w:sz w:val="24"/>
          <w:szCs w:val="24"/>
        </w:rPr>
        <w:t>ОЮЛ «Республиканская ассоциация горнодобывающих и горно-металлургических предприятий»</w:t>
      </w:r>
    </w:p>
    <w:p w:rsidR="008D08FF" w:rsidRPr="008D08FF" w:rsidRDefault="008D08FF" w:rsidP="008D08F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Адрес: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г.Нур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-Султан, ул.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12, тел. </w:t>
      </w:r>
      <w:r w:rsidRPr="008D08FF">
        <w:rPr>
          <w:rFonts w:ascii="Times New Roman" w:hAnsi="Times New Roman" w:cs="Times New Roman"/>
          <w:sz w:val="24"/>
          <w:szCs w:val="24"/>
        </w:rPr>
        <w:t>8 (7172) 68 96 01</w:t>
      </w:r>
    </w:p>
    <w:p w:rsidR="00CA72AE" w:rsidRDefault="008D08FF" w:rsidP="008D08F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разработки – август-ноябрь 2020 года.</w:t>
      </w:r>
    </w:p>
    <w:p w:rsidR="00CD7D34" w:rsidRDefault="00CD7D34" w:rsidP="008D08F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7D34" w:rsidRDefault="00CD7D34" w:rsidP="008D08F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7D34" w:rsidRPr="00AD329B" w:rsidRDefault="00CD7D34" w:rsidP="00CD7D3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29B">
        <w:rPr>
          <w:rFonts w:ascii="Times New Roman" w:hAnsi="Times New Roman" w:cs="Times New Roman"/>
          <w:b/>
          <w:sz w:val="24"/>
          <w:szCs w:val="24"/>
        </w:rPr>
        <w:t xml:space="preserve">Исполнительный директор </w:t>
      </w:r>
      <w:r w:rsidRPr="00AD329B">
        <w:rPr>
          <w:rFonts w:ascii="Times New Roman" w:hAnsi="Times New Roman" w:cs="Times New Roman"/>
          <w:b/>
          <w:sz w:val="24"/>
          <w:szCs w:val="24"/>
        </w:rPr>
        <w:tab/>
      </w:r>
      <w:r w:rsidRPr="00AD329B">
        <w:rPr>
          <w:rFonts w:ascii="Times New Roman" w:hAnsi="Times New Roman" w:cs="Times New Roman"/>
          <w:b/>
          <w:sz w:val="24"/>
          <w:szCs w:val="24"/>
        </w:rPr>
        <w:tab/>
      </w:r>
      <w:r w:rsidRPr="00AD329B">
        <w:rPr>
          <w:rFonts w:ascii="Times New Roman" w:hAnsi="Times New Roman" w:cs="Times New Roman"/>
          <w:b/>
          <w:sz w:val="24"/>
          <w:szCs w:val="24"/>
        </w:rPr>
        <w:tab/>
      </w:r>
      <w:r w:rsidRPr="00AD329B">
        <w:rPr>
          <w:rFonts w:ascii="Times New Roman" w:hAnsi="Times New Roman" w:cs="Times New Roman"/>
          <w:b/>
          <w:sz w:val="24"/>
          <w:szCs w:val="24"/>
        </w:rPr>
        <w:tab/>
      </w:r>
      <w:r w:rsidRPr="00AD329B">
        <w:rPr>
          <w:rFonts w:ascii="Times New Roman" w:hAnsi="Times New Roman" w:cs="Times New Roman"/>
          <w:b/>
          <w:sz w:val="24"/>
          <w:szCs w:val="24"/>
        </w:rPr>
        <w:tab/>
        <w:t xml:space="preserve">Н. В. </w:t>
      </w:r>
      <w:proofErr w:type="spellStart"/>
      <w:r w:rsidRPr="00AD329B">
        <w:rPr>
          <w:rFonts w:ascii="Times New Roman" w:hAnsi="Times New Roman" w:cs="Times New Roman"/>
          <w:b/>
          <w:sz w:val="24"/>
          <w:szCs w:val="24"/>
        </w:rPr>
        <w:t>Радостовец</w:t>
      </w:r>
      <w:proofErr w:type="spellEnd"/>
    </w:p>
    <w:p w:rsidR="00CD7D34" w:rsidRDefault="00CD7D34" w:rsidP="008D08F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D7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174029"/>
    <w:multiLevelType w:val="hybridMultilevel"/>
    <w:tmpl w:val="85629A7A"/>
    <w:lvl w:ilvl="0" w:tplc="90045F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F48"/>
    <w:rsid w:val="00675F48"/>
    <w:rsid w:val="00864A0E"/>
    <w:rsid w:val="008A71B9"/>
    <w:rsid w:val="008D08FF"/>
    <w:rsid w:val="00CA72AE"/>
    <w:rsid w:val="00CD7D34"/>
    <w:rsid w:val="00CE0AD0"/>
    <w:rsid w:val="00D3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60D3B"/>
  <w15:chartTrackingRefBased/>
  <w15:docId w15:val="{DF0088D9-9810-4B2F-B843-D5E6994F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1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2020-08-06T10:10:00Z</dcterms:created>
  <dcterms:modified xsi:type="dcterms:W3CDTF">2020-08-13T23:18:00Z</dcterms:modified>
</cp:coreProperties>
</file>